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[INSERT LETTERHEAD]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Hello Parent / Guardian,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[</w:t>
      </w:r>
      <w:r w:rsidDel="00000000" w:rsidR="00000000" w:rsidRPr="00000000">
        <w:rPr>
          <w:highlight w:val="yellow"/>
          <w:rtl w:val="0"/>
        </w:rPr>
        <w:t xml:space="preserve">INSERT SCHOOL / CLASS NAME</w:t>
      </w:r>
      <w:r w:rsidDel="00000000" w:rsidR="00000000" w:rsidRPr="00000000">
        <w:rPr>
          <w:rtl w:val="0"/>
        </w:rPr>
        <w:t xml:space="preserve">] is participating in Walktober to encourage walking and healthy living. </w:t>
      </w:r>
      <w:r w:rsidDel="00000000" w:rsidR="00000000" w:rsidRPr="00000000">
        <w:rPr>
          <w:b w:val="1"/>
          <w:rtl w:val="0"/>
        </w:rPr>
        <w:t xml:space="preserve">We encourage you to walk, bike, or roll to school throughout October. </w:t>
      </w:r>
      <w:r w:rsidDel="00000000" w:rsidR="00000000" w:rsidRPr="00000000">
        <w:rPr>
          <w:rtl w:val="0"/>
        </w:rPr>
        <w:t xml:space="preserve">Live too far to walk the whole way? Try stopping a few blocks away from the front entrance and finish the trip on foot.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We’ll be doing activities throughout October to get active, help students build confidence, learn new skills, and experience the benefits of active transportation. </w:t>
      </w:r>
      <w:r w:rsidDel="00000000" w:rsidR="00000000" w:rsidRPr="00000000">
        <w:rPr>
          <w:highlight w:val="yellow"/>
          <w:rtl w:val="0"/>
        </w:rPr>
        <w:t xml:space="preserve">Students will be doing [list any activities you’ve planned or selected from the activity kit, like group walks, walkabouts, scavenger hunts etc.]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What are some of the key benefits of walking before and after school?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Better classroom experience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  <w:t xml:space="preserve">Being active before class is connected to improved concentration, which can lead to a more enjoyable school day for your child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More physical activity throughout the day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  <w:t xml:space="preserve">Canadian Children received a D+ for overall daily physical activity in the 2020 ParctipACTION Report Card. Due to Covid-19 response measures, daily physical activity has dropped further. Walking or being active on the trip to and from school is a great opportunity for more physical activity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Less traffic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Walking to school is a great way to reduce the number of vehicles on the road around a school, reducing traffic congestion and improving air quality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To ensure that your child/student is able to fully participate in Walktober activities throughout the month, please send them to school dressed for the weather - whether it is sunny, rainy, or windy.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Happy walking!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TEACHER OR ADMIN NAME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